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03-06/2026/4214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Ессентуки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883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Ессентуки, Ставропольский край,  г. Ессентуки, Суворовское шоссе,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Ессентуки, Ставропольский край, г. Ессентуки, ул. Пятигорская, 145/1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Автопавильон г. Минеральные Воды, Ставропольский край, г. Минеральные Воды, ул. Советская, 97/ул. Торговая,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Минеральные Воды (аэропорт), Ставропольский край, Минераловодский городской округ, г. Минеральные Воды, ул. Советская, д. 148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г. Пятигорску со стороны поселка 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г.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г. Пятигорску со стороны поселка 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Кропоткин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"ст-ца Тбилисская - г. Кропоткин"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Минеральные Воды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М-29 "Кавказ" на участке от км 367+325 км до 365+520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г. Пятигорску 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г.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№ 1 к г. Пятигорску  со стороны поселка Иноземцево"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Кочубея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Коллективная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Пальмиро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10-ый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Иглина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07К-090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Пятигорская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Анджиевского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Фридриха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24.4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26188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